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74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0157-2021-QEO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杭州莱希家具有限公司</w:t>
            </w:r>
            <w:bookmarkEnd w:id="1"/>
          </w:p>
        </w:tc>
      </w:tr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</w:t>
            </w:r>
            <w:proofErr w:type="gramStart"/>
            <w:r w:rsidRPr="00413330">
              <w:rPr>
                <w:sz w:val="28"/>
                <w:szCs w:val="28"/>
              </w:rPr>
              <w:t>余杭区崇贤</w:t>
            </w:r>
            <w:proofErr w:type="gramEnd"/>
            <w:r w:rsidRPr="00413330">
              <w:rPr>
                <w:sz w:val="28"/>
                <w:szCs w:val="28"/>
              </w:rPr>
              <w:t>街道北庄村</w:t>
            </w:r>
            <w:proofErr w:type="gramStart"/>
            <w:r w:rsidRPr="00413330">
              <w:rPr>
                <w:sz w:val="28"/>
                <w:szCs w:val="28"/>
              </w:rPr>
              <w:t>外海头</w:t>
            </w:r>
            <w:proofErr w:type="gramEnd"/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区石祥路</w:t>
            </w:r>
            <w:r w:rsidRPr="00413330">
              <w:rPr>
                <w:sz w:val="28"/>
                <w:szCs w:val="28"/>
              </w:rPr>
              <w:t>589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6A4C" w:rsidTr="00977A12">
        <w:tc>
          <w:tcPr>
            <w:tcW w:w="1980" w:type="dxa"/>
          </w:tcPr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74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办公家具、软体家具、智能桌椅沙发的销售</w:t>
            </w:r>
          </w:p>
          <w:p w:rsidR="00DA16FB" w:rsidRPr="00413330" w:rsidRDefault="007474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办公家具、软体家具、智能桌椅沙发的销售所涉及场所的相关环境管理活动</w:t>
            </w:r>
          </w:p>
          <w:p w:rsidR="00174494" w:rsidRPr="00413330" w:rsidRDefault="007474AE" w:rsidP="007474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办公家具、软体家具、智能桌椅沙发的销售所涉及场所的相关职业健康安全管理活动</w:t>
            </w:r>
            <w:bookmarkEnd w:id="5"/>
          </w:p>
        </w:tc>
      </w:tr>
      <w:tr w:rsidR="00366A4C" w:rsidTr="00E74A60">
        <w:trPr>
          <w:trHeight w:val="1258"/>
        </w:trPr>
        <w:tc>
          <w:tcPr>
            <w:tcW w:w="1980" w:type="dxa"/>
          </w:tcPr>
          <w:p w:rsidR="007D6A31" w:rsidRPr="00413330" w:rsidRDefault="007474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74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74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6A4C" w:rsidTr="005008E8">
        <w:tc>
          <w:tcPr>
            <w:tcW w:w="1980" w:type="dxa"/>
          </w:tcPr>
          <w:p w:rsidR="00E86073" w:rsidRPr="00413330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74A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6A4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66A4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6A4C" w:rsidTr="00977A12">
        <w:tc>
          <w:tcPr>
            <w:tcW w:w="1980" w:type="dxa"/>
          </w:tcPr>
          <w:p w:rsidR="00174494" w:rsidRPr="00413330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74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74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6A4C" w:rsidTr="002B24C2">
        <w:tc>
          <w:tcPr>
            <w:tcW w:w="1980" w:type="dxa"/>
          </w:tcPr>
          <w:p w:rsidR="002B24C2" w:rsidRPr="00413330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74A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6A4C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74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366A4C" w:rsidTr="00977A12">
        <w:tc>
          <w:tcPr>
            <w:tcW w:w="1980" w:type="dxa"/>
          </w:tcPr>
          <w:p w:rsidR="00174494" w:rsidRPr="00413330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74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74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6A4C" w:rsidTr="00977A12">
        <w:tc>
          <w:tcPr>
            <w:tcW w:w="1980" w:type="dxa"/>
          </w:tcPr>
          <w:p w:rsidR="00174494" w:rsidRPr="00174494" w:rsidRDefault="007474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74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74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A4C"/>
    <w:rsid w:val="00366A4C"/>
    <w:rsid w:val="0074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2022-03-31T08:28:00Z</dcterms:modified>
</cp:coreProperties>
</file>