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747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0250-2022-QEO</w:t>
            </w:r>
            <w:bookmarkEnd w:id="0"/>
          </w:p>
        </w:tc>
      </w:tr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江西可润健康产业有限公司</w:t>
            </w:r>
            <w:bookmarkEnd w:id="1"/>
          </w:p>
        </w:tc>
      </w:tr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区九龙大道</w:t>
            </w:r>
            <w:r w:rsidRPr="00413330">
              <w:rPr>
                <w:sz w:val="28"/>
                <w:szCs w:val="28"/>
              </w:rPr>
              <w:t>1177</w:t>
            </w:r>
            <w:r w:rsidRPr="00413330">
              <w:rPr>
                <w:sz w:val="28"/>
                <w:szCs w:val="28"/>
              </w:rPr>
              <w:t>号绿地国际博览城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区九龙大道</w:t>
            </w:r>
            <w:r w:rsidRPr="00413330">
              <w:rPr>
                <w:sz w:val="28"/>
                <w:szCs w:val="28"/>
              </w:rPr>
              <w:t>1177</w:t>
            </w:r>
            <w:r w:rsidRPr="00413330">
              <w:rPr>
                <w:sz w:val="28"/>
                <w:szCs w:val="28"/>
              </w:rPr>
              <w:t>号绿地国际博览城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00F7" w:rsidTr="00977A12">
        <w:tc>
          <w:tcPr>
            <w:tcW w:w="1980" w:type="dxa"/>
          </w:tcPr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747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养老服务（适老化改造）</w:t>
            </w:r>
          </w:p>
          <w:p w:rsidR="00DA16FB" w:rsidRPr="00413330" w:rsidRDefault="001747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养老服务（适老化改造）所涉及场所的相关环境管理活动</w:t>
            </w:r>
          </w:p>
          <w:p w:rsidR="00174494" w:rsidRPr="00413330" w:rsidRDefault="00174765" w:rsidP="001747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养老服务（适老化改造）所涉及场所的相关职业健康安全管理活动</w:t>
            </w:r>
            <w:bookmarkEnd w:id="5"/>
          </w:p>
        </w:tc>
      </w:tr>
      <w:tr w:rsidR="000700F7" w:rsidTr="00E74A60">
        <w:trPr>
          <w:trHeight w:val="1258"/>
        </w:trPr>
        <w:tc>
          <w:tcPr>
            <w:tcW w:w="1980" w:type="dxa"/>
          </w:tcPr>
          <w:p w:rsidR="007D6A31" w:rsidRPr="00413330" w:rsidRDefault="001747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747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747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00F7" w:rsidTr="005008E8">
        <w:tc>
          <w:tcPr>
            <w:tcW w:w="1980" w:type="dxa"/>
          </w:tcPr>
          <w:p w:rsidR="00E86073" w:rsidRPr="00413330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47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00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700F7">
              <w:rPr>
                <w:sz w:val="24"/>
                <w:szCs w:val="24"/>
              </w:rPr>
              <w:pict>
                <v:shape id="_x0000_i1026" type="#_x0000_t75" style="width:60.85pt;height:30.4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00F7" w:rsidTr="00977A12">
        <w:tc>
          <w:tcPr>
            <w:tcW w:w="1980" w:type="dxa"/>
          </w:tcPr>
          <w:p w:rsidR="00174494" w:rsidRPr="00413330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747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747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00F7" w:rsidTr="002B24C2">
        <w:tc>
          <w:tcPr>
            <w:tcW w:w="1980" w:type="dxa"/>
          </w:tcPr>
          <w:p w:rsidR="002B24C2" w:rsidRPr="00413330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47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00F7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747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2022-3-29</w:t>
            </w:r>
          </w:p>
        </w:tc>
      </w:tr>
      <w:tr w:rsidR="000700F7" w:rsidTr="00977A12">
        <w:tc>
          <w:tcPr>
            <w:tcW w:w="1980" w:type="dxa"/>
          </w:tcPr>
          <w:p w:rsidR="00174494" w:rsidRPr="00413330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747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747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00F7" w:rsidTr="00977A12">
        <w:tc>
          <w:tcPr>
            <w:tcW w:w="1980" w:type="dxa"/>
          </w:tcPr>
          <w:p w:rsidR="00174494" w:rsidRPr="00174494" w:rsidRDefault="001747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747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747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0F7"/>
    <w:rsid w:val="000700F7"/>
    <w:rsid w:val="0017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2022-03-29T05:34:00Z</dcterms:modified>
</cp:coreProperties>
</file>