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E253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E253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0258-2022-SA</w:t>
            </w:r>
            <w:bookmarkEnd w:id="0"/>
          </w:p>
        </w:tc>
      </w:tr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E253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天津德瑞克石油工具有限公司</w:t>
            </w:r>
            <w:bookmarkEnd w:id="1"/>
          </w:p>
        </w:tc>
      </w:tr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E253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天津市武清区京</w:t>
            </w:r>
            <w:proofErr w:type="gramStart"/>
            <w:r w:rsidRPr="00413330">
              <w:rPr>
                <w:sz w:val="28"/>
                <w:szCs w:val="28"/>
              </w:rPr>
              <w:t>滨工业</w:t>
            </w:r>
            <w:proofErr w:type="gramEnd"/>
            <w:r w:rsidRPr="00413330">
              <w:rPr>
                <w:sz w:val="28"/>
                <w:szCs w:val="28"/>
              </w:rPr>
              <w:t>园民丰道6号</w:t>
            </w:r>
            <w:bookmarkEnd w:id="2"/>
          </w:p>
        </w:tc>
      </w:tr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E253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天津市武清区京</w:t>
            </w:r>
            <w:proofErr w:type="gramStart"/>
            <w:r w:rsidRPr="00413330">
              <w:rPr>
                <w:sz w:val="28"/>
                <w:szCs w:val="28"/>
              </w:rPr>
              <w:t>滨工业</w:t>
            </w:r>
            <w:proofErr w:type="gramEnd"/>
            <w:r w:rsidRPr="00413330">
              <w:rPr>
                <w:sz w:val="28"/>
                <w:szCs w:val="28"/>
              </w:rPr>
              <w:t>园民丰道6号</w:t>
            </w:r>
            <w:bookmarkEnd w:id="3"/>
          </w:p>
        </w:tc>
      </w:tr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E253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 w:rsidR="00A67D02" w:rsidTr="00977A12">
        <w:tc>
          <w:tcPr>
            <w:tcW w:w="1980" w:type="dxa"/>
          </w:tcPr>
          <w:p w:rsidR="00DA16FB" w:rsidRPr="00413330" w:rsidRDefault="009E253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E2539" w:rsidP="009E253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S:石油钻采工具及设备的设计、生产、销售的售后服务（销售的技术支持、配送安装、退换货、投诉处理） (五星级)</w:t>
            </w:r>
            <w:bookmarkEnd w:id="5"/>
          </w:p>
        </w:tc>
      </w:tr>
      <w:tr w:rsidR="00A67D02" w:rsidTr="00E74A60">
        <w:trPr>
          <w:trHeight w:val="1258"/>
        </w:trPr>
        <w:tc>
          <w:tcPr>
            <w:tcW w:w="1980" w:type="dxa"/>
          </w:tcPr>
          <w:p w:rsidR="007D6A31" w:rsidRPr="00413330" w:rsidRDefault="009E25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E253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E253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A67D02" w:rsidTr="005008E8">
        <w:tc>
          <w:tcPr>
            <w:tcW w:w="1980" w:type="dxa"/>
          </w:tcPr>
          <w:p w:rsidR="00E86073" w:rsidRPr="00413330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26C4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26C4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A67D02" w:rsidTr="00977A12">
        <w:tc>
          <w:tcPr>
            <w:tcW w:w="1980" w:type="dxa"/>
          </w:tcPr>
          <w:p w:rsidR="00174494" w:rsidRPr="00413330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E253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案卷符合要求，可以认证注册/保持</w:t>
            </w:r>
          </w:p>
          <w:p w:rsidR="00174494" w:rsidRPr="00413330" w:rsidRDefault="009E253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□案卷不符合要求，不可以认证注册/保持</w:t>
            </w:r>
          </w:p>
        </w:tc>
      </w:tr>
      <w:tr w:rsidR="00A67D02" w:rsidTr="002B24C2">
        <w:tc>
          <w:tcPr>
            <w:tcW w:w="1980" w:type="dxa"/>
          </w:tcPr>
          <w:p w:rsidR="002B24C2" w:rsidRPr="00413330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2118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26C4F">
              <w:rPr>
                <w:sz w:val="28"/>
                <w:szCs w:val="28"/>
              </w:rPr>
              <w:pict>
                <v:shape id="_x0000_i1026" type="#_x0000_t75" style="width:73pt;height:36.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E2539" w:rsidP="00921180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</w:t>
            </w:r>
            <w:r w:rsidR="00921180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A67D02" w:rsidTr="00977A12">
        <w:tc>
          <w:tcPr>
            <w:tcW w:w="1980" w:type="dxa"/>
          </w:tcPr>
          <w:p w:rsidR="00174494" w:rsidRPr="00413330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E253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174494" w:rsidRPr="00413330" w:rsidRDefault="009E253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A67D02" w:rsidTr="00977A12">
        <w:tc>
          <w:tcPr>
            <w:tcW w:w="1980" w:type="dxa"/>
          </w:tcPr>
          <w:p w:rsidR="00174494" w:rsidRPr="00174494" w:rsidRDefault="009E253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E253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211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D02"/>
    <w:rsid w:val="00126C4F"/>
    <w:rsid w:val="00921180"/>
    <w:rsid w:val="009E2539"/>
    <w:rsid w:val="00A6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2022-03-25T08:55:00Z</dcterms:modified>
</cp:coreProperties>
</file>