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0150-2019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克诺尔商用车系统(重庆)有限公司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重庆北部新区经开园长福西路10号11幢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重庆北部新区经开园长福西路10号11幢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MMS:制动系统，主动安全系统，集成模块及其他相关底盘管理系统元件的开发与制造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2021-08-30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