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北京华夏源洁水务科技有限公司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北京市海淀区蓝靛厂东路2号院2号楼(金源时代商务中心2号楼)3单元(C座)6D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江苏省淮安市洪泽经济开发区巢湖路79号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MMS:二次供水设备、污水处理设备、直饮水设备的生产、安装和运营服务，不锈钢水箱、消毒器的生产及安装等。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