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0074-2019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湖北华阳汽车变速系统股份有限公司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湖北省郧县城关镇大桥南路2号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湖北省郧县城关镇大桥南路2号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MMS:换档机构、变速系统、制动系统、动力传递系统、铝镁合金压铸件与精密铸件制造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