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0229-2020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佛山市三水金三角水泥有限公司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佛山市三水区芦苞镇上乐塘村民委员会“油铺岗”(土名)第一号之一、第二号、第三号之一、第六号之一厂房(住所申报)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佛山市三水区芦苞镇上乐塘村民委员会“油铺岗”(土名)第一号之一、第二号、第三号之一、第六号之一厂房(住所申报)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MMS:生产、销售：水泥；加工：水泥袋；普通货物运输服务；港口货物装卸服务；物业管理；机器设备及自有物业租赁服务。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