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bookmarkStart w:id="2" w:name="_GoBack"/>
            <w:r>
              <w:rPr>
                <w:rFonts w:ascii="宋体" w:hAnsi="宋体" w:eastAsia="宋体" w:cs="宋体"/>
                <w:sz w:val="24"/>
                <w:szCs w:val="24"/>
              </w:rPr>
              <w:t>义乌市晶道珠宝有限公司</w:t>
            </w:r>
            <w:bookmarkEnd w:id="2"/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0D7ED20A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Q:珠宝首饰的销售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</w:t>
            </w:r>
            <w:r>
              <w:rPr>
                <w:rFonts w:ascii="宋体" w:hAnsi="宋体" w:eastAsia="宋体" w:cs="宋体"/>
                <w:sz w:val="24"/>
                <w:szCs w:val="24"/>
              </w:rPr>
              <w:t>29.08.08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</w:t>
            </w:r>
            <w:r>
              <w:rPr>
                <w:rFonts w:ascii="宋体" w:hAnsi="宋体" w:eastAsia="宋体" w:cs="宋体"/>
                <w:sz w:val="24"/>
                <w:szCs w:val="24"/>
              </w:rPr>
              <w:t>29.08.08  29.19.07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29.08.08 29.19.07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吴亚清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656715" cy="744855"/>
                  <wp:effectExtent l="0" t="0" r="4445" b="1905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6F6F6">
                                  <a:alpha val="100000"/>
                                </a:srgbClr>
                              </a:clrFrom>
                              <a:clrTo>
                                <a:srgbClr val="F6F6F6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5.11.20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9B014EE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2AE536E5"/>
    <w:rsid w:val="310831DC"/>
    <w:rsid w:val="320043E9"/>
    <w:rsid w:val="34B91017"/>
    <w:rsid w:val="34F75ED4"/>
    <w:rsid w:val="3569521C"/>
    <w:rsid w:val="360138A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8C56D0"/>
    <w:rsid w:val="7A3F08D3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345</Words>
  <Characters>398</Characters>
  <Lines>4</Lines>
  <Paragraphs>1</Paragraphs>
  <TotalTime>5</TotalTime>
  <ScaleCrop>false</ScaleCrop>
  <LinksUpToDate>false</LinksUpToDate>
  <CharactersWithSpaces>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高亮</cp:lastModifiedBy>
  <dcterms:modified xsi:type="dcterms:W3CDTF">2025-11-20T06:21:47Z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F222165C7F8D407DAAB606E43E64C08C_13</vt:lpwstr>
  </property>
  <property fmtid="{D5CDD505-2E9C-101B-9397-08002B2CF9AE}" pid="4" name="KSOTemplateDocerSaveRecord">
    <vt:lpwstr>eyJoZGlkIjoiOWZjNzllODQ0NTUzMWUxYThiNzY0Yjk5OTY0ZjVjMTQiLCJ1c2VySWQiOiI5MTc3NjI5MTUifQ==</vt:lpwstr>
  </property>
</Properties>
</file>