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怡达快速电梯有限公司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浙江省湖州市南浔区南浔镇联谊西路88号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浙江省湖州市南浔区南浔镇联谊西路88号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EnMS:资质范围内电梯（客梯V≤8.0m/s、货梯G≤12000kg）和扶梯的设计、制造、安装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2021-9-1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217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2021-09-01T00:38:08Z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ECC96BC02D5C49C59DEA4E0380243FE7</vt:lpwstr>
  </property>
</Properties>
</file>