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0003-2019-EI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江西顾特乐精藏科技有限公司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江西省宜春市樟树市张家山工业园十号路东侧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江西省宜春市樟树市张家山工业园十号路东侧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EI:骨灰盒存放架(福寿架)的设计、生产、销售服务；水晶棺、太平柜的销售服务所涉及的诚信管理活动  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2021-8-23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9D42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2021-08-23T08:44:37Z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A41897786D77479FB4D243FE438DB316</vt:lpwstr>
  </property>
</Properties>
</file>