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0006-2020-F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厦门一亩鲜生供应链集团有限公司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厦门市同安区洪塘路788-1号二楼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厦门市同安区洪塘路788-1号二楼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F:农副产品（水果、蔬菜、畜禽肉、水产品）的初加工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4"/>
            <w:bookmarkEnd w:id="7"/>
            <w:bookmarkStart w:id="8" w:name="阅卷人员签名3"/>
            <w:bookmarkEnd w:id="8"/>
            <w:bookmarkStart w:id="9" w:name="阅卷人员签名2"/>
            <w:bookmarkEnd w:id="9"/>
            <w:bookmarkStart w:id="10" w:name="阅卷人员签名6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7.35pt;width:60pt;" filled="f" o:preferrelative="t" stroked="f" coordsize="21600,21600">
                  <v:path/>
                  <v:fill on="f" focussize="0,0"/>
                  <v:stroke on="f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2021-8-19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951A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2021-08-19T07:41:55Z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BAF6314228BC4796A5EFA29B4CE787DD</vt:lpwstr>
  </property>
</Properties>
</file>