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0555-2021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江苏金呢工程织物股份有限公司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海门市悦来镇三条桥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海门市悦来镇三条桥153号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MMS:全化纤针刺造纸毛毯、造纸用聚酯成形网的设计、生产。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