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0042-2017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四川蜀旺新能源股份有限公司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绵阳经济技术开发区南湖电子信息工业园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绵阳经济技术开发区南湖电子信息工业园，四川省成都市温江区成都海峡两岸科技产业开发园科盛路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太阳能热水器、太阳能路灯及太阳能路灯组件【路灯杆、LED路灯灯具（36V及以下）】、市电路灯、太阳能杀虫灯、光伏组件、光伏发电产品、光伏提灌站的研发、生产、销售、安装服务；水利水电工程、电力工程、城市及道路照明工程、建筑机电安装工程的施工和调试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2021-06-25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