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3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飞燕航空遥感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武昌区民主路616号和璟国际16层06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南京市秦淮区太平南路450号斯亚财富中心A幢8楼803/804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测绘资质范围内的服务及相关技术开发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