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0140-2021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上海美科阀门有限公司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嘉定区宝钱公路3858号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上海市嘉定区宝钱公路3858号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MMS:高、中、低压阀门，管道配件，五金配件制造、加工、销售，从事货物和技术的进出口业务。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2021-03-16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