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0191-2019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上海孚因流体动力设备股份有限公司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嘉定区南翔镇科盛路598号2幢1楼B区、2、3楼厂房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嘉定区南翔镇科盛路598号2幢1楼B区、2、3楼厂房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MMS：监督第1次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MMS:电动执行器制造，销售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2021-01-05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