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0264-2019-QEO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河北鼎冠教学器材制造有限公司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河北省保定市唐县王京镇西安乐村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河北省保定市唐县王京镇西安乐村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E：监督第2次 Q：监督第2次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E:音体美器材、教学仪器、健身器材、学生课桌椅床、办公家具、厨房设备、劳技器材、电器、电脑耗材、实验室设备、玩具（对儿童有危害的除外）的销售及相关环境管理活动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Q:音体美器材、教学仪器、健身器材、学生课桌椅床、办公家具、厨房设备、劳技器材、电器、电脑耗材、实验室设备、玩具（对儿童有危害的除外）的销售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O:音体美器材、教学仪器、健身器材、学生课桌椅床、办公家具、厨房设备、劳技器材、电器、电脑耗材、实验室设备、玩具（对儿童有危害的除外）的销售及相关职业健康安全管理活动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6.9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1B36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2021-06-10T01:09:08Z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90D55A0B25DA40D9AF3E58B1C016AEA7</vt:lpwstr>
  </property>
</Properties>
</file>