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0331-2021-Q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四川省宇辉货运有限公司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成都市金牛区天和街117号4栋1层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四川省成都市新都燕塘路3号（122）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Q:道路普通货运（限许可范围内）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46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2021-06-01T08:45:16Z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305B44045F2F4CB592FEE8F2EB4EE9C9</vt:lpwstr>
  </property>
</Properties>
</file>