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0464-2021-Q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河北报业传媒集团印务有限公司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石家庄市栾城区装备制造产业园区南车路23号（段同村）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石家庄市栾城区装备制造产业园区南车路23号（段同村）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 xml:space="preserve">Q：再认证 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Q:出版物专项印刷（限许可范围内）</w:t>
            </w:r>
            <w:bookmarkEnd w:id="5"/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bookmarkStart w:id="19" w:name="检查评定日期"/>
            <w:r>
              <w:rPr>
                <w:sz w:val="28"/>
                <w:szCs w:val="28"/>
              </w:rPr>
              <w:t>2021-06-01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C294E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2021-06-01T08:36:06Z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C1B26BB0DB5E4943A393E8861F24DEAC</vt:lpwstr>
  </property>
</Properties>
</file>