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13-2021-SD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华扬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浐灞生态区田马路十字南350米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蓝田县华胥镇西北家具工业园红河一路1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办公家具、酒店家具、教学家具的商品售后绿色服务（销售的技术支持、配送安装、维修服务、退换货、投诉处理）（十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8.7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314D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7T02:18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4D483EFD5341B192F74882C8BC3C39</vt:lpwstr>
  </property>
</Properties>
</file>