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0003-2020-EI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江西天仙精藏设备有限公司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江西省樟树市城北工业园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江西省樟树市城北工业园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骨灰盒存放架、智能型骨灰盒存放架、无电智能骨灰存放架、福寿架、排位架的生产、销售、售后服务（退换货、投诉处理）；太平柜、瞻仰台、解剖台、骨灰盒存放架远程及现场祭拜管理系统、骨灰盒存放架大数据云管理平台、骨灰盒存放架AI人工智能存放系统、骨灰盒存放架区块链加密系统、智慧殡葬管理体系、智慧寺院管理系统、计算机软硬件的销售、售后服务（退换货、投诉处理）所涉及的诚信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3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047C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2021-05-25T13:23:14Z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FE544EA68BFC4F66BD10B736AE9A9CC7</vt:lpwstr>
  </property>
</Properties>
</file>