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0107-2019-QEO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四川众弘成物业服务有限公司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四川省德阳市镇江街18号睫园综合楼1幢1-9号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四川省德阳市镇江街18号睫园综合楼1幢1-9号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O：监督第2次 Q：监督第2次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O:物业（住宅小区、办公楼）管理所涉及的相关职业健康安全管理活动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Q:物业（住宅小区、办公楼）管理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E:物业（住宅小区、办公楼）管理所涉及的相关环境管理活动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3B1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2021-05-12T03:05:07Z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AF4821E1860D4621BA3743CAF0525DA4</vt:lpwstr>
  </property>
</Properties>
</file>