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0078-2020-QEO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重庆跃达电力设备有限公司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重庆市江北区港城东路2号5幢5-1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重庆市江北区港城东路2号5幢5-1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Q:真空断路器、柱上单相隔离开关、户外交流高压跌落式熔断器的生产（资质许可范围内除外）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E:真空断路器、柱上单相隔离开关、户外交流高压跌落式熔断器的生产（资质许可范围内除外）所涉及的相关环境管理活动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O:真空断路器、柱上单相隔离开关、户外交流高压跌落式熔断器的生产(资质许可范围内除外）所涉及的相关职业健康安全管理活动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4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C91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2021-04-27T09:12:53Z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01252626641A408192EF003500F3B69C</vt:lpwstr>
  </property>
</Properties>
</file>