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0007-2019-S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霸州市三合众鑫家具有限责任公司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河北省廊坊市霸州市煎茶铺镇南庄头村南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河北省廊坊市霸州市煎茶铺镇南庄头村南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课桌椅（凳）、学习椅、排椅、餐桌椅、礼堂椅、学生上下床、公寓床、军用床、医疗床、床垫、床上用品、文件柜、更衣柜、密集柜、衣架、仓储货架、保险柜、工具柜、防盗门、电脑桌椅、办公桌、办公屏风、实验室设备、厨房设备、多媒体设备、音乐教材、体育器材、办公家具、板式家具、校用家具、教学教具、绘图桌椅、图书馆家具、教学仪器、教学黑板、电子白板、文教办公用品、美术器材、等候椅、广告牌、铁卷柜、儿童玩具、幼儿园配套设施、不锈钢制品、触摸一体机；网络技术研发，计算机软硬件技术研发、电动车充电设备、自助洗衣机及辅助设备、窗帘、被褥、针纺织品的售后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DE3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2021-04-25T08:39:01Z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F21CAE164E014EC0B484B8473B908C39</vt:lpwstr>
  </property>
</Properties>
</file>