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02-2018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华夏宏展国际教育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朝阳区王四营乡南花园村168号2厅5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朝阳区王四营乡南花园村168号东区3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图书、教学仪器、体育用品、工艺美术品、塑料制品（幼教设备、实验室设备）的销售；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图书、教学仪器、体育用品、工艺美术品、塑料制品（幼教设备、实验室设备）的销售及所涉及场所的相关环境管理活动；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图书、教学仪器、体育用品、工艺美术品、塑料制品（幼教设备、实验室设备）的销售及所涉及场所的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80060"/>
                  <wp:effectExtent l="0" t="0" r="0" b="762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054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2T00:48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23768C4B5DF4F84B346B6901AD3534A</vt:lpwstr>
  </property>
</Properties>
</file>