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0238-2018-EO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重庆居易智能科技有限公司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重庆市九龙坡区杨家坪珠江路48号3栋27-1#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重庆市南岸区茶园千方交通信息产业园7号楼10楼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E:电子与智能化工程专业承包、安防工程和信息系统集成相关服务所涉及场所的环境管理活动。</w:t>
            </w:r>
          </w:p>
          <w:p>
            <w:pPr>
              <w:rPr>
                <w:sz w:val="28"/>
                <w:szCs w:val="28"/>
              </w:rPr>
            </w:pPr>
            <w:r>
              <w:rPr>
                <w:sz w:val="28"/>
                <w:szCs w:val="28"/>
              </w:rPr>
              <w:t>O:电子与智能化工程专业承包、安防工程和信息系统集成相关服务所涉及场所的职业健康安全管理活动。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4"/>
            <w:bookmarkEnd w:id="9"/>
            <w:bookmarkStart w:id="10" w:name="阅卷人员签名6"/>
            <w:bookmarkEnd w:id="10"/>
            <w:bookmarkStart w:id="11" w:name="阅卷人员签名2"/>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1.05pt;width:60pt;" filled="f" o:preferrelative="t" stroked="f" coordsize="21600,21600">
                  <v:path/>
                  <v:fill on="f" focussize="0,0"/>
                  <v:stroke on="f"/>
                  <v:imagedata r:id="rId6" o:title=""/>
                  <o:lock v:ext="edit" aspectratio="t"/>
                  <w10:wrap type="none"/>
                  <w10:anchorlock/>
                </v:shape>
              </w:pict>
            </w:r>
            <w:bookmarkEnd w:id="13"/>
            <w:bookmarkStart w:id="14" w:name="认证决定人员签名5"/>
            <w:bookmarkEnd w:id="14"/>
            <w:bookmarkStart w:id="15" w:name="认证决定人员签名6"/>
            <w:bookmarkEnd w:id="15"/>
            <w:bookmarkStart w:id="16" w:name="认证决定人员签名2"/>
            <w:bookmarkEnd w:id="16"/>
            <w:bookmarkStart w:id="17" w:name="认证决定人员签名4"/>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2021-4-12</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733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2021-04-12T08:22:55Z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93A0FA59FBD6446083A56D2643CC3737</vt:lpwstr>
  </property>
</Properties>
</file>