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0743-2020-QJEO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北京中斯水灵水处理技术有限公司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北京市海淀区车公庄西路乙19号15层1522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北京市海淀区车公庄西路乙19号15层1522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 O：初审 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E:污水处理技术的研发；污水处理设备的销售；污水处理工程专业承包（限资质范围内）所涉及场所的相关环境管理活动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O:污水处理技术的研发；污水处理设备的销售；污水处理工程专业承包（限资质范围内）所涉及场所的相关职业健康安全管理活动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Q:污水处理技术的研发；污水处理设备的销售；污水处理工程专业承包（限资质范围内）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40.65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2"/>
            <w:bookmarkEnd w:id="16"/>
            <w:bookmarkStart w:id="17" w:name="认证决定人员签名6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2021-3-21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FA54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2021-03-21T09:44:13Z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2B79E830D70B44E9BFCB9922C8B27E62</vt:lpwstr>
  </property>
</Properties>
</file>