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30005-2025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江苏如东金友机械有限公司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如东县掘港镇通洋南路88号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如东县掘港镇通洋南路88号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机械、冶金机械、井口装置、环保设备、石油钻采设备【动力钳（钻井动力钳：钻杆动力钳、套管动力钳；修井动力钳：油管动力钳、抽油杆动力钳；多用液压动力钳）、液压动力站、防爆智能数字扭矩监控仪、液压绞车、钻井吊钳、钻井卡瓦、滚子补芯、安全卡瓦等系列产品】的设计、生产及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