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74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6196" w:rsidTr="00977A12">
        <w:tc>
          <w:tcPr>
            <w:tcW w:w="1980" w:type="dxa"/>
          </w:tcPr>
          <w:p w:rsidR="00DA16FB" w:rsidRPr="00413330" w:rsidRDefault="00A674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74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0074-2023</w:t>
            </w:r>
            <w:bookmarkEnd w:id="0"/>
          </w:p>
        </w:tc>
      </w:tr>
      <w:tr w:rsidR="00CB6196" w:rsidTr="00977A12">
        <w:tc>
          <w:tcPr>
            <w:tcW w:w="1980" w:type="dxa"/>
          </w:tcPr>
          <w:p w:rsidR="00DA16FB" w:rsidRPr="00413330" w:rsidRDefault="00A674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74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江苏六维智能物流装备股份有限公司</w:t>
            </w:r>
            <w:bookmarkEnd w:id="1"/>
          </w:p>
        </w:tc>
      </w:tr>
      <w:tr w:rsidR="00CB6196" w:rsidTr="00977A12">
        <w:tc>
          <w:tcPr>
            <w:tcW w:w="1980" w:type="dxa"/>
          </w:tcPr>
          <w:p w:rsidR="00DA16FB" w:rsidRPr="00413330" w:rsidRDefault="00A674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74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南京市江宁区滨江开发区中环大道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B6196" w:rsidTr="00977A12">
        <w:tc>
          <w:tcPr>
            <w:tcW w:w="1980" w:type="dxa"/>
          </w:tcPr>
          <w:p w:rsidR="00DA16FB" w:rsidRPr="00413330" w:rsidRDefault="00A674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74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江苏省南京市江宁区滨江开发区中环大道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B6196" w:rsidTr="00977A12">
        <w:tc>
          <w:tcPr>
            <w:tcW w:w="1980" w:type="dxa"/>
          </w:tcPr>
          <w:p w:rsidR="00DA16FB" w:rsidRPr="00413330" w:rsidRDefault="00A674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74F9" w:rsidP="00A674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（变更：</w:t>
            </w:r>
            <w:r w:rsidRPr="00A674F9">
              <w:rPr>
                <w:rFonts w:hint="eastAsia"/>
                <w:sz w:val="24"/>
                <w:szCs w:val="24"/>
              </w:rPr>
              <w:t>注册地址及人数变更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B6196" w:rsidTr="00977A12">
        <w:tc>
          <w:tcPr>
            <w:tcW w:w="1980" w:type="dxa"/>
          </w:tcPr>
          <w:p w:rsidR="00DA16FB" w:rsidRPr="00413330" w:rsidRDefault="00A674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74F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自动化立体仓库设备（货架、堆垛机、非轻小型起重设备）的设计、生产。</w:t>
            </w:r>
            <w:bookmarkEnd w:id="5"/>
          </w:p>
          <w:p w:rsidR="00174494" w:rsidRPr="00413330" w:rsidRDefault="00A674F9">
            <w:pPr>
              <w:rPr>
                <w:sz w:val="28"/>
                <w:szCs w:val="28"/>
              </w:rPr>
            </w:pPr>
          </w:p>
        </w:tc>
      </w:tr>
      <w:tr w:rsidR="00CB6196" w:rsidTr="00E74A60">
        <w:trPr>
          <w:trHeight w:val="1258"/>
        </w:trPr>
        <w:tc>
          <w:tcPr>
            <w:tcW w:w="1980" w:type="dxa"/>
          </w:tcPr>
          <w:p w:rsidR="007D6A31" w:rsidRPr="00413330" w:rsidRDefault="00A67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74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74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6196" w:rsidTr="005008E8">
        <w:tc>
          <w:tcPr>
            <w:tcW w:w="1980" w:type="dxa"/>
          </w:tcPr>
          <w:p w:rsidR="00E86073" w:rsidRPr="00413330" w:rsidRDefault="00A674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74F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619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6196" w:rsidTr="00977A12">
        <w:tc>
          <w:tcPr>
            <w:tcW w:w="1980" w:type="dxa"/>
          </w:tcPr>
          <w:p w:rsidR="00174494" w:rsidRPr="00413330" w:rsidRDefault="00A674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74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74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6196" w:rsidTr="002B24C2">
        <w:tc>
          <w:tcPr>
            <w:tcW w:w="1980" w:type="dxa"/>
          </w:tcPr>
          <w:p w:rsidR="002B24C2" w:rsidRPr="00413330" w:rsidRDefault="00A674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74F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6196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74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74F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2025-03-19</w:t>
            </w:r>
            <w:bookmarkEnd w:id="18"/>
          </w:p>
        </w:tc>
      </w:tr>
      <w:tr w:rsidR="00CB6196" w:rsidTr="00977A12">
        <w:tc>
          <w:tcPr>
            <w:tcW w:w="1980" w:type="dxa"/>
          </w:tcPr>
          <w:p w:rsidR="00174494" w:rsidRPr="00413330" w:rsidRDefault="00A674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74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74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6196" w:rsidTr="00977A12">
        <w:tc>
          <w:tcPr>
            <w:tcW w:w="1980" w:type="dxa"/>
          </w:tcPr>
          <w:p w:rsidR="00174494" w:rsidRPr="00174494" w:rsidRDefault="00A674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74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74F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196"/>
    <w:rsid w:val="00A674F9"/>
    <w:rsid w:val="00CB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2025-04-14T02:40:00Z</dcterms:modified>
</cp:coreProperties>
</file>