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10041-2025-R08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达力普石油专用管有限公司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河北省沧州市渤海新区南疏港路装备区1号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河北省沧州市渤海新区南疏港路装备区1号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R08绿色供应链：初审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R08绿色供应链:管坯、无缝钢管及石油专用管生产制造所涉及的绿色供应链管理活动（一级（五星）合格）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