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11557-2024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盐城荣途涂装有限公司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盐城市滨海县世纪大道北侧、二坎路西侧、幸福北路东侧江苏驰骏智能装备有限公司院内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盐城市滨海县世纪大道北侧、二坎路西侧、幸福北路东侧江苏驰骏智能装备有限公司院内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MMS:涂装设备制造；喷涂加工；石油钻采专用设备制造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