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807-2023-MMS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同绘家园土地信息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合肥市瑶海区包公大道与君山路交口瑶海都市科技工业园1#C座501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合肥市高新区香樟大道168号科技实业园A6楼十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测绘（测绘航空摄影、摄影测量与遥感、工程测量、界线与不动产测绘、地图编制、地理信息系统工程）、土地登记代理、土地规划、计算机信息系统集成、城乡规划、档案整理（档案数字化服务）、林业调查规划、大数据处理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