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0148-2020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江苏盛日机械设备制造有限公司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泰兴市虹桥工业园区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泰兴市虹桥工业园区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MMS:特种机械设备制造、研发：金属压力容器、金属包装容器、液化气钢瓶、冶金机械配件、泵阀、导卫、陶瓷复合管、钢玉内衬复合管、双金属复合管、超高分子量复合管制造、销售。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2024-11-12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