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20612-2023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江苏恒义工业技术有限公司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靖江市开发区中洲西路6号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江苏省靖江市开发区中洲西路6号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MMS:变速箱零部件、主减速器零部件、前桥零部件、平衡轴支架及零部件、电机零部件、燃料电池零部件的制造，电池箱托盘及零部件的设计与制造。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