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6A10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0181-2020</w:t>
            </w:r>
            <w:bookmarkEnd w:id="0"/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江西省润华教育装备集团有限公司</w:t>
            </w:r>
            <w:bookmarkEnd w:id="1"/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江西省抚州市南城县河东工业园区</w:t>
            </w:r>
            <w:bookmarkEnd w:id="2"/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江西省抚州市南城县河东工业园区</w:t>
            </w:r>
            <w:bookmarkEnd w:id="3"/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C4528">
              <w:rPr>
                <w:rFonts w:hint="eastAsia"/>
                <w:sz w:val="24"/>
                <w:szCs w:val="24"/>
              </w:rPr>
              <w:t xml:space="preserve">  + 暂停恢复 + 扩大范围</w:t>
            </w: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6A1098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学生钢木课桌椅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实木课桌椅、课桌凳、教师办公桌椅、钢木办公桌椅、屏风办公桌椅、家具、会议桌椅、学生公寓床、铁架床、实木床、实木床板、黑板、实木讲台、钢木多媒体讲台、图书双面书架、实木阅览桌、钢木阅览桌、阶梯式排椅、多媒体排椅、实木餐桌、不锈钢餐桌、钢木餐桌、实验室成套设备，钢制文件柜，人造板家具（木制公寓床、课桌、课椅、课凳、写字桌、公寓桌、公寓椅、公寓凳、办公桌、屏风工作位、电脑桌、会议桌、主席台、班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、条桌、演讲台、茶几、床头柜、茶水柜、阅览桌、办公椅、储物柜、衣柜、文件柜、书柜、书包柜、幼儿</w:t>
            </w:r>
            <w:r>
              <w:rPr>
                <w:sz w:val="28"/>
                <w:szCs w:val="28"/>
              </w:rPr>
              <w:t>柜、书架、教师床、单层床、学生公寓床、公寓组合床）的研发设计、生产、销售，校服的批发销售及相关管理活动。</w:t>
            </w:r>
            <w:bookmarkEnd w:id="5"/>
          </w:p>
          <w:p w:rsidR="00317D60" w:rsidRDefault="006A1098">
            <w:pPr>
              <w:rPr>
                <w:sz w:val="28"/>
                <w:szCs w:val="28"/>
              </w:rPr>
            </w:pP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F474E0" w:rsidRDefault="006A109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A109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lastRenderedPageBreak/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6A109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6A1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6A109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4D4D36" w:rsidRDefault="006A10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1E1BC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6A1098">
            <w:pPr>
              <w:pStyle w:val="a0"/>
              <w:ind w:firstLineChars="0" w:firstLine="0"/>
            </w:pPr>
          </w:p>
          <w:p w:rsidR="00317D60" w:rsidRDefault="006A1098">
            <w:pPr>
              <w:pStyle w:val="a0"/>
              <w:ind w:firstLineChars="0" w:firstLine="0"/>
            </w:pP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4D4D36" w:rsidRDefault="006A10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FC4528" w:rsidRDefault="00FC4528" w:rsidP="00FC45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FC4528" w:rsidRDefault="00FC4528" w:rsidP="00FC4528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FC4528" w:rsidRPr="00FC47D2" w:rsidRDefault="00FC4528" w:rsidP="00FC45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扩项符合要求，给予证书扩大</w:t>
            </w:r>
          </w:p>
          <w:p w:rsidR="00317D60" w:rsidRPr="00FC47D2" w:rsidRDefault="00FC4528" w:rsidP="00FC4528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lastRenderedPageBreak/>
              <w:t>□案卷不符合要求，不可以认证注册/保持; ：</w:t>
            </w: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4D4D36" w:rsidRDefault="006A10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认证决定人员</w:t>
            </w:r>
          </w:p>
        </w:tc>
        <w:tc>
          <w:tcPr>
            <w:tcW w:w="5098" w:type="dxa"/>
          </w:tcPr>
          <w:p w:rsidR="00317D60" w:rsidRDefault="006A1098">
            <w:r>
              <w:rPr>
                <w:rFonts w:hint="eastAsia"/>
              </w:rPr>
              <w:t xml:space="preserve"> </w:t>
            </w:r>
          </w:p>
          <w:p w:rsidR="00317D60" w:rsidRDefault="006A1098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6A1098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6A10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6A1098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4D4D36" w:rsidRDefault="006A10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FC4528" w:rsidRDefault="00FC4528" w:rsidP="00FC45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FC4528" w:rsidRDefault="00FC4528" w:rsidP="00FC4528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FC4528" w:rsidRPr="00FC47D2" w:rsidRDefault="00FC4528" w:rsidP="00FC45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扩项符合要求，给予证书扩大</w:t>
            </w:r>
          </w:p>
          <w:p w:rsidR="00317D60" w:rsidRDefault="00FC4528" w:rsidP="00FC4528">
            <w:pPr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R="001E1BC2" w:rsidTr="004D4D36">
        <w:tc>
          <w:tcPr>
            <w:tcW w:w="1526" w:type="dxa"/>
            <w:vAlign w:val="center"/>
          </w:tcPr>
          <w:p w:rsidR="00317D60" w:rsidRPr="004D4D36" w:rsidRDefault="006A109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6A109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6A1098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98" w:rsidRDefault="006A1098" w:rsidP="001E1BC2">
      <w:r>
        <w:separator/>
      </w:r>
    </w:p>
  </w:endnote>
  <w:endnote w:type="continuationSeparator" w:id="1">
    <w:p w:rsidR="006A1098" w:rsidRDefault="006A1098" w:rsidP="001E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98" w:rsidRDefault="006A1098" w:rsidP="001E1BC2">
      <w:r>
        <w:separator/>
      </w:r>
    </w:p>
  </w:footnote>
  <w:footnote w:type="continuationSeparator" w:id="1">
    <w:p w:rsidR="006A1098" w:rsidRDefault="006A1098" w:rsidP="001E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1E1BC2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1E1BC2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6A1098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A1098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109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6A1098" w:rsidP="00FC452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6A1098" w:rsidP="00595C81">
    <w:pPr>
      <w:pStyle w:val="a6"/>
    </w:pPr>
  </w:p>
  <w:p w:rsidR="00595C81" w:rsidRPr="00595C81" w:rsidRDefault="006A10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BC2"/>
    <w:rsid w:val="001E1BC2"/>
    <w:rsid w:val="006A1098"/>
    <w:rsid w:val="00FC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2024-11-05T06:08:00Z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