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0140-2020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安徽顺彤包装材料有限公司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安徽省桐城市同安南路998号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安徽省桐城市同安南路998号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MMS:复合膜（袋）、激光全息（膜）纸、转移喷铝纸的生产制造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