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北京辉煌家具集团有限公司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北京市朝阳区广渠路36号院5号楼10层1026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河北省邯郸市广平县经济开发区南区（广平县梵韬木业有限公司院内）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MMS:人造板类家具、实木类家具、综合类木家具、金属家具、钢木家具、软体家具的设计开发、生产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