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迪奥比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沙头工业区九樵路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高明区明城镇高明大道西1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椅子、软体沙发、箱柜的生产（仅限分支机构，仅限出口）；金属家具（仅限出口）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