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0245-2020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牡丹江鸿鑫设备制造有限公司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黑龙江省牡丹江市阳明区裕民路159号加速器二区3号厂房。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黑龙江省牡丹江市西安区邮政路43 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MMS:抽油机动力配电箱、工业监测用物联网通讯设备、石油钻采设备及配件、油田专用仪器仪表、配电网故障自动检测系统、变频调速装置、限弧式组合电极的生产和售后服务.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