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西安市高新区锦业路69号创业研发园A区15号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MMS:石油仪器仪表、专用工具及配件的设计、生产、销售和技术服务（许可范围内）；计算机软件开发；信息系统集成。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