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钢管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东丽区津塘公路3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东丽区津塘公路3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缝钢管及其它合金类无缝管材的设计、生产和服务(资格许可范围内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