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0005-2021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深圳龙电华鑫控股集团股份有限公司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深圳市南山区南油第一工业区107栋3层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深圳市光明区凤凰街道塘尾社区光明大道380号尚智科技园1A栋19层、深圳市宝安区福永镇风凰第二工业区腾丰东路7号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MMS:电能表的研发和生产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