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江苏江沅机械有限公司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滨海县经济技术开发区工业支路22号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江苏省盐城市滨海县工业园区北区世纪大道21号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平板闸阀、球阀、截止阀、节流阀、止回阀、蝶阀、阀组、阀门铸钢件、井口装置和采油树、节流压井管汇、石油钻采专用设备、金属密封件、紧固件、法兰（制造许可证除外）、弯头、固井压裂设备、锻压件、钻井工具、井上工具、电力金具、电缆桥梁，环境保护专用设备、水处理等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