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武汉银采天纸业股份有限公司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湖北省武汉市东西湖区走马岭街燕岭路6号高档烟包材料生产基地办公楼/单元1至7层（1）号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湖北省武汉市东西湖区走马岭街燕岭路6号高档烟包材料生产基地办公楼/单元1至7层（1）号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MMS:烟包材料的加工。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