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盛日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虹桥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兴市虹桥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特种机械设备制造、研发：金属压力容器、金属包装容器、液化气钢瓶、冶金机械配件、泵阀、导卫、陶瓷复合管、钢玉内衬复合管、双金属复合管、超高分子量复合管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