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20605-2023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德阳市迪信佳阀门制造有限公司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四川省德阳市旌阳区工业集中发展区韶山路北段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四川省德阳市旌阳区工业集中发展区韶山路北段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流量计算机、自控系统设备、元件组合装置（流量计（壳体）、工厂化预制管段）、压力管道阀门、阀式孔板节流装置、钢制无缝管件、智能差压流量计的设计开发、生产、销售和销售服务、技术服务以及普通机械加工制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2023-10-09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