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0823-2021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丹阳龙江钢铁有限公司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丹阳开发区大泊埝庙村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丹阳开发区大泊埝庙村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MMS:钢坯、建筑用带肋钢筋、棒材生产；金属废料和碎屑加工处理，钢渣、水渣销售。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