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9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酒钢集团榆中钢铁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兰州市榆中县来紫堡乡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兰州市榆中县来紫堡乡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筋混凝土用热轧带肋钢筋（直条）、钢筋混凝土用热轧带肋钢筋（盘卷）、热轧光圆钢筋、焊条、焊丝系列线材、芳香烃（粗苯）的生产和销售等相关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