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0950-2022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北京辉煌家具集团有限公司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北京市朝阳区广渠路36号院5号楼10层1026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河北省邯郸市广平县经济开发区南区（广平县梵韬木业有限公司院内）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MMS:人造板类家具、实木类家具、综合类木家具、金属家具、钢木家具、软体家具的设计开发、生产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