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江苏省农垦麦芽有限公司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射阳经济开发区东区北三环路8号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射阳经济开发区东区北三环路8号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MMS:粮食（限大麦）收购；大麦拣选、烘干、销售；啤酒麦芽加工；本公司自产啤酒麦芽销售；本公司所需原料的进口及本公司自产产品的出口业务；冷凝水（非食用）销售。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